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8D" w:rsidRPr="00D20518" w:rsidRDefault="005E068D" w:rsidP="00732A4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0518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4C5E40" w:rsidRPr="008F22C6" w:rsidRDefault="00A45291" w:rsidP="00966CEC">
      <w:pPr>
        <w:pStyle w:val="2"/>
        <w:rPr>
          <w:sz w:val="28"/>
          <w:szCs w:val="28"/>
          <w:u w:val="none"/>
          <w:lang w:val="ru-RU"/>
        </w:rPr>
      </w:pPr>
      <w:r w:rsidRPr="008F22C6">
        <w:rPr>
          <w:sz w:val="28"/>
          <w:szCs w:val="28"/>
          <w:u w:val="none"/>
          <w:lang w:val="ru-RU"/>
        </w:rPr>
        <w:t>Потребительский</w:t>
      </w:r>
      <w:r w:rsidR="00ED1C3E" w:rsidRPr="008F22C6">
        <w:rPr>
          <w:sz w:val="28"/>
          <w:szCs w:val="28"/>
          <w:u w:val="none"/>
          <w:lang w:val="ru-RU"/>
        </w:rPr>
        <w:t xml:space="preserve"> рын</w:t>
      </w:r>
      <w:r w:rsidRPr="008F22C6">
        <w:rPr>
          <w:sz w:val="28"/>
          <w:szCs w:val="28"/>
          <w:u w:val="none"/>
          <w:lang w:val="ru-RU"/>
        </w:rPr>
        <w:t>о</w:t>
      </w:r>
      <w:r w:rsidR="00ED1C3E" w:rsidRPr="008F22C6">
        <w:rPr>
          <w:sz w:val="28"/>
          <w:szCs w:val="28"/>
          <w:u w:val="none"/>
          <w:lang w:val="ru-RU"/>
        </w:rPr>
        <w:t>к</w:t>
      </w:r>
      <w:r w:rsidR="00ED1C3E" w:rsidRPr="008F22C6">
        <w:rPr>
          <w:sz w:val="28"/>
          <w:szCs w:val="28"/>
          <w:u w:val="none"/>
          <w:lang w:val="ru-RU"/>
        </w:rPr>
        <w:br/>
        <w:t>Пензенской области в январе</w:t>
      </w:r>
      <w:r w:rsidRPr="008F22C6">
        <w:rPr>
          <w:sz w:val="28"/>
          <w:szCs w:val="28"/>
          <w:u w:val="none"/>
          <w:lang w:val="ru-RU"/>
        </w:rPr>
        <w:t>-апреле</w:t>
      </w:r>
      <w:r w:rsidR="00ED1C3E" w:rsidRPr="008F22C6">
        <w:rPr>
          <w:sz w:val="28"/>
          <w:szCs w:val="28"/>
          <w:u w:val="none"/>
          <w:lang w:val="ru-RU"/>
        </w:rPr>
        <w:t xml:space="preserve"> 2020 г.</w:t>
      </w:r>
    </w:p>
    <w:p w:rsidR="0027303F" w:rsidRDefault="00851074" w:rsidP="00D82EE9">
      <w:pPr>
        <w:pStyle w:val="a0"/>
        <w:spacing w:line="288" w:lineRule="auto"/>
        <w:rPr>
          <w:spacing w:val="-2"/>
        </w:rPr>
      </w:pPr>
      <w:r>
        <w:rPr>
          <w:noProof/>
          <w:spacing w:val="-2"/>
        </w:rPr>
        <w:drawing>
          <wp:anchor distT="0" distB="0" distL="114300" distR="114300" simplePos="0" relativeHeight="251658240" behindDoc="0" locked="0" layoutInCell="1" allowOverlap="1" wp14:anchorId="34EC9DE5" wp14:editId="74722B7C">
            <wp:simplePos x="0" y="0"/>
            <wp:positionH relativeFrom="column">
              <wp:posOffset>-127635</wp:posOffset>
            </wp:positionH>
            <wp:positionV relativeFrom="paragraph">
              <wp:posOffset>83185</wp:posOffset>
            </wp:positionV>
            <wp:extent cx="1485900" cy="1209675"/>
            <wp:effectExtent l="0" t="0" r="0" b="9525"/>
            <wp:wrapSquare wrapText="bothSides"/>
            <wp:docPr id="1" name="Рисунок 1" descr="C:\Users\p58_MakarovaIA\Documents\ДЛЯ ЗАПИСКИ РОЗНИЧНАЯ ТОРГОВЛЯ\roznichnaja-torgov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58_MakarovaIA\Documents\ДЛЯ ЗАПИСКИ РОЗНИЧНАЯ ТОРГОВЛЯ\roznichnaja-torgovl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03F">
        <w:rPr>
          <w:spacing w:val="-2"/>
        </w:rPr>
        <w:t>Потребительский рынок, являясь крупной составной частью экономики, призван обеспечивать условия для полного и своевременного удовлетворения спроса населения на потребительские товары и услуги, качество и безопасность их представления, доступность товаров и услуг по всей территории.</w:t>
      </w:r>
    </w:p>
    <w:p w:rsidR="0027303F" w:rsidRDefault="0027303F" w:rsidP="00D82EE9">
      <w:pPr>
        <w:pStyle w:val="a0"/>
        <w:spacing w:line="288" w:lineRule="auto"/>
        <w:rPr>
          <w:spacing w:val="-2"/>
        </w:rPr>
      </w:pPr>
      <w:r>
        <w:rPr>
          <w:spacing w:val="-2"/>
        </w:rPr>
        <w:t>Важнейшей частью потребительского рынка является розничн</w:t>
      </w:r>
      <w:r w:rsidR="00966CEC">
        <w:rPr>
          <w:spacing w:val="-2"/>
        </w:rPr>
        <w:t>ая торговля, как наиболее гибкий сектор экономики, реагирующий</w:t>
      </w:r>
      <w:r>
        <w:rPr>
          <w:spacing w:val="-2"/>
        </w:rPr>
        <w:t xml:space="preserve"> на изменения всех социальных факторов. </w:t>
      </w:r>
    </w:p>
    <w:p w:rsidR="009D36C8" w:rsidRPr="008F52E1" w:rsidRDefault="009D36C8" w:rsidP="00D82EE9">
      <w:pPr>
        <w:pStyle w:val="a0"/>
        <w:spacing w:line="288" w:lineRule="auto"/>
        <w:rPr>
          <w:spacing w:val="-4"/>
        </w:rPr>
      </w:pPr>
      <w:r w:rsidRPr="008F52E1">
        <w:rPr>
          <w:spacing w:val="-2"/>
        </w:rPr>
        <w:t xml:space="preserve">В </w:t>
      </w:r>
      <w:r w:rsidR="008F52E1" w:rsidRPr="008F52E1">
        <w:rPr>
          <w:spacing w:val="-2"/>
        </w:rPr>
        <w:t>январе</w:t>
      </w:r>
      <w:r w:rsidR="00A45291">
        <w:rPr>
          <w:spacing w:val="-2"/>
        </w:rPr>
        <w:t xml:space="preserve">-апреле </w:t>
      </w:r>
      <w:r w:rsidR="008F52E1" w:rsidRPr="008F52E1">
        <w:rPr>
          <w:spacing w:val="-2"/>
        </w:rPr>
        <w:t>2020</w:t>
      </w:r>
      <w:r w:rsidR="008739F5" w:rsidRPr="008F52E1">
        <w:rPr>
          <w:spacing w:val="-2"/>
        </w:rPr>
        <w:t xml:space="preserve"> </w:t>
      </w:r>
      <w:r w:rsidRPr="008F52E1">
        <w:rPr>
          <w:spacing w:val="-2"/>
        </w:rPr>
        <w:t>г</w:t>
      </w:r>
      <w:r w:rsidR="003B23A8" w:rsidRPr="008F52E1">
        <w:rPr>
          <w:spacing w:val="-2"/>
        </w:rPr>
        <w:t>од</w:t>
      </w:r>
      <w:r w:rsidR="008F52E1" w:rsidRPr="008F52E1">
        <w:rPr>
          <w:spacing w:val="-2"/>
        </w:rPr>
        <w:t>а</w:t>
      </w:r>
      <w:r w:rsidRPr="008F52E1">
        <w:rPr>
          <w:spacing w:val="-2"/>
        </w:rPr>
        <w:t xml:space="preserve"> оборот розничной торговли составил </w:t>
      </w:r>
      <w:r w:rsidR="00A45291">
        <w:rPr>
          <w:spacing w:val="-2"/>
        </w:rPr>
        <w:t>66,3</w:t>
      </w:r>
      <w:r w:rsidR="00E31704" w:rsidRPr="008F52E1">
        <w:rPr>
          <w:spacing w:val="-2"/>
        </w:rPr>
        <w:t xml:space="preserve"> мл</w:t>
      </w:r>
      <w:r w:rsidR="002370CD">
        <w:rPr>
          <w:spacing w:val="-2"/>
        </w:rPr>
        <w:t>р</w:t>
      </w:r>
      <w:r w:rsidR="001153CC">
        <w:rPr>
          <w:spacing w:val="-2"/>
        </w:rPr>
        <w:t>д</w:t>
      </w:r>
      <w:r w:rsidRPr="008F52E1">
        <w:rPr>
          <w:spacing w:val="-2"/>
        </w:rPr>
        <w:t xml:space="preserve"> руб., или </w:t>
      </w:r>
      <w:r w:rsidR="00A45291">
        <w:rPr>
          <w:spacing w:val="-2"/>
        </w:rPr>
        <w:t>96,8</w:t>
      </w:r>
      <w:r w:rsidRPr="008F52E1">
        <w:rPr>
          <w:spacing w:val="-2"/>
        </w:rPr>
        <w:t xml:space="preserve">% к уровню </w:t>
      </w:r>
      <w:r w:rsidR="008F52E1" w:rsidRPr="008F52E1">
        <w:rPr>
          <w:spacing w:val="-2"/>
        </w:rPr>
        <w:t>января</w:t>
      </w:r>
      <w:r w:rsidR="00A45291">
        <w:rPr>
          <w:spacing w:val="-2"/>
        </w:rPr>
        <w:t>-апреля</w:t>
      </w:r>
      <w:r w:rsidR="008F52E1" w:rsidRPr="008F52E1">
        <w:rPr>
          <w:spacing w:val="-2"/>
        </w:rPr>
        <w:t xml:space="preserve"> </w:t>
      </w:r>
      <w:r w:rsidRPr="008F52E1">
        <w:rPr>
          <w:spacing w:val="-2"/>
        </w:rPr>
        <w:t>201</w:t>
      </w:r>
      <w:r w:rsidR="008F52E1" w:rsidRPr="008F52E1">
        <w:rPr>
          <w:spacing w:val="-2"/>
        </w:rPr>
        <w:t xml:space="preserve">9 </w:t>
      </w:r>
      <w:r w:rsidRPr="008F52E1">
        <w:rPr>
          <w:spacing w:val="-2"/>
        </w:rPr>
        <w:t>г</w:t>
      </w:r>
      <w:r w:rsidR="003B23A8" w:rsidRPr="008F52E1">
        <w:rPr>
          <w:spacing w:val="-2"/>
        </w:rPr>
        <w:t>ода</w:t>
      </w:r>
      <w:r w:rsidRPr="008F52E1">
        <w:rPr>
          <w:spacing w:val="-2"/>
        </w:rPr>
        <w:t xml:space="preserve"> (в сопоставимых ценах). </w:t>
      </w:r>
      <w:r w:rsidR="00E1458C" w:rsidRPr="00E1458C">
        <w:rPr>
          <w:spacing w:val="-2"/>
        </w:rPr>
        <w:t xml:space="preserve">Пищевых продуктов, напитков и табачных изделий продано на </w:t>
      </w:r>
      <w:r w:rsidR="00A45291">
        <w:rPr>
          <w:spacing w:val="-2"/>
        </w:rPr>
        <w:t>33,1</w:t>
      </w:r>
      <w:r w:rsidR="00E1458C" w:rsidRPr="00E1458C">
        <w:rPr>
          <w:spacing w:val="-2"/>
        </w:rPr>
        <w:t xml:space="preserve"> мл</w:t>
      </w:r>
      <w:r w:rsidR="002370CD">
        <w:rPr>
          <w:spacing w:val="-2"/>
        </w:rPr>
        <w:t xml:space="preserve">рд </w:t>
      </w:r>
      <w:r w:rsidR="00E1458C" w:rsidRPr="00E1458C">
        <w:rPr>
          <w:spacing w:val="-2"/>
        </w:rPr>
        <w:t xml:space="preserve"> руб., что в сопоставимой оценке на </w:t>
      </w:r>
      <w:r w:rsidR="00A45291">
        <w:rPr>
          <w:spacing w:val="-2"/>
        </w:rPr>
        <w:t>2,</w:t>
      </w:r>
      <w:r w:rsidR="00E1458C" w:rsidRPr="00E1458C">
        <w:rPr>
          <w:spacing w:val="-2"/>
        </w:rPr>
        <w:t>3% больше января</w:t>
      </w:r>
      <w:r w:rsidR="00A45291">
        <w:rPr>
          <w:spacing w:val="-2"/>
        </w:rPr>
        <w:t>-апреля</w:t>
      </w:r>
      <w:r w:rsidR="00E1458C" w:rsidRPr="00E1458C">
        <w:rPr>
          <w:spacing w:val="-2"/>
        </w:rPr>
        <w:t xml:space="preserve"> 2019 года. В структуре оборота розничной торговли удельный вес пищевых продуктов, напитков и табачных изделий составил </w:t>
      </w:r>
      <w:r w:rsidR="00A45291">
        <w:rPr>
          <w:spacing w:val="-2"/>
        </w:rPr>
        <w:t>50,0</w:t>
      </w:r>
      <w:r w:rsidR="00E1458C" w:rsidRPr="00E1458C">
        <w:rPr>
          <w:spacing w:val="-2"/>
        </w:rPr>
        <w:t xml:space="preserve">%. </w:t>
      </w:r>
      <w:r w:rsidRPr="008F52E1">
        <w:rPr>
          <w:spacing w:val="-4"/>
        </w:rPr>
        <w:t xml:space="preserve">Непродовольственных товаров население приобрело на </w:t>
      </w:r>
      <w:r w:rsidR="00A45291">
        <w:rPr>
          <w:spacing w:val="-4"/>
        </w:rPr>
        <w:t>33,2</w:t>
      </w:r>
      <w:r w:rsidR="001153CC">
        <w:rPr>
          <w:spacing w:val="-4"/>
        </w:rPr>
        <w:t xml:space="preserve"> </w:t>
      </w:r>
      <w:r w:rsidRPr="008F52E1">
        <w:rPr>
          <w:spacing w:val="-4"/>
        </w:rPr>
        <w:t>мл</w:t>
      </w:r>
      <w:r w:rsidR="001153CC">
        <w:rPr>
          <w:spacing w:val="-4"/>
        </w:rPr>
        <w:t>рд</w:t>
      </w:r>
      <w:r w:rsidRPr="008F52E1">
        <w:rPr>
          <w:spacing w:val="-4"/>
        </w:rPr>
        <w:t xml:space="preserve"> руб.,</w:t>
      </w:r>
      <w:r w:rsidR="00D157F1">
        <w:rPr>
          <w:spacing w:val="-4"/>
        </w:rPr>
        <w:t xml:space="preserve"> </w:t>
      </w:r>
      <w:r w:rsidRPr="008F52E1">
        <w:rPr>
          <w:spacing w:val="-4"/>
        </w:rPr>
        <w:t xml:space="preserve">это </w:t>
      </w:r>
      <w:r w:rsidR="00A45291">
        <w:rPr>
          <w:spacing w:val="-4"/>
        </w:rPr>
        <w:t>91,8%</w:t>
      </w:r>
      <w:r w:rsidRPr="008F52E1">
        <w:rPr>
          <w:spacing w:val="-4"/>
        </w:rPr>
        <w:t xml:space="preserve"> (в сопоставимых ценах) к </w:t>
      </w:r>
      <w:r w:rsidR="00FA3FBF" w:rsidRPr="008F52E1">
        <w:rPr>
          <w:spacing w:val="-4"/>
        </w:rPr>
        <w:t>соответствующему периоду</w:t>
      </w:r>
      <w:r w:rsidRPr="008F52E1">
        <w:rPr>
          <w:spacing w:val="-4"/>
        </w:rPr>
        <w:t xml:space="preserve"> 201</w:t>
      </w:r>
      <w:r w:rsidR="008F52E1" w:rsidRPr="008F52E1">
        <w:rPr>
          <w:spacing w:val="-4"/>
        </w:rPr>
        <w:t>9</w:t>
      </w:r>
      <w:r w:rsidR="008739F5" w:rsidRPr="008F52E1">
        <w:rPr>
          <w:spacing w:val="-4"/>
        </w:rPr>
        <w:t xml:space="preserve"> </w:t>
      </w:r>
      <w:r w:rsidRPr="008F52E1">
        <w:rPr>
          <w:spacing w:val="-4"/>
        </w:rPr>
        <w:t>г</w:t>
      </w:r>
      <w:r w:rsidR="003B23A8" w:rsidRPr="008F52E1">
        <w:rPr>
          <w:spacing w:val="-4"/>
        </w:rPr>
        <w:t>ода</w:t>
      </w:r>
      <w:r w:rsidRPr="008F52E1">
        <w:rPr>
          <w:spacing w:val="-4"/>
        </w:rPr>
        <w:t>.</w:t>
      </w:r>
    </w:p>
    <w:p w:rsidR="008F464D" w:rsidRPr="00B63113" w:rsidRDefault="008F464D" w:rsidP="00D82EE9">
      <w:pPr>
        <w:pStyle w:val="a0"/>
        <w:spacing w:line="288" w:lineRule="auto"/>
        <w:rPr>
          <w:spacing w:val="-4"/>
        </w:rPr>
      </w:pPr>
      <w:r w:rsidRPr="008F464D">
        <w:rPr>
          <w:spacing w:val="-4"/>
        </w:rPr>
        <w:t>Пандемия коронавируса подстегнула развитие онлайн-торговли.</w:t>
      </w:r>
      <w:r>
        <w:rPr>
          <w:spacing w:val="-4"/>
        </w:rPr>
        <w:t xml:space="preserve"> В</w:t>
      </w:r>
      <w:r w:rsidRPr="008F464D">
        <w:rPr>
          <w:spacing w:val="-4"/>
        </w:rPr>
        <w:t xml:space="preserve">ременно </w:t>
      </w:r>
      <w:r w:rsidR="00E42ED3">
        <w:rPr>
          <w:spacing w:val="-4"/>
        </w:rPr>
        <w:t xml:space="preserve">была </w:t>
      </w:r>
      <w:r w:rsidRPr="008F464D">
        <w:rPr>
          <w:spacing w:val="-4"/>
        </w:rPr>
        <w:t>приостановлена работа мн</w:t>
      </w:r>
      <w:r w:rsidR="00E42ED3">
        <w:rPr>
          <w:spacing w:val="-4"/>
        </w:rPr>
        <w:t xml:space="preserve">огих торговых объектов, что лишило </w:t>
      </w:r>
      <w:r w:rsidRPr="008F464D">
        <w:rPr>
          <w:spacing w:val="-4"/>
        </w:rPr>
        <w:t>потребителей возможности приобре</w:t>
      </w:r>
      <w:r w:rsidR="00E42ED3">
        <w:rPr>
          <w:spacing w:val="-4"/>
        </w:rPr>
        <w:t>тения</w:t>
      </w:r>
      <w:r w:rsidRPr="008F464D">
        <w:rPr>
          <w:spacing w:val="-4"/>
        </w:rPr>
        <w:t xml:space="preserve"> в магазинах товар</w:t>
      </w:r>
      <w:r w:rsidR="00E42ED3">
        <w:rPr>
          <w:spacing w:val="-4"/>
        </w:rPr>
        <w:t>ов</w:t>
      </w:r>
      <w:r w:rsidRPr="008F464D">
        <w:rPr>
          <w:spacing w:val="-4"/>
        </w:rPr>
        <w:t xml:space="preserve"> </w:t>
      </w:r>
      <w:r w:rsidR="00E42ED3">
        <w:rPr>
          <w:spacing w:val="-4"/>
        </w:rPr>
        <w:t>«</w:t>
      </w:r>
      <w:r w:rsidRPr="008F464D">
        <w:rPr>
          <w:spacing w:val="-4"/>
        </w:rPr>
        <w:t>не первой</w:t>
      </w:r>
      <w:r w:rsidR="00E42ED3">
        <w:rPr>
          <w:spacing w:val="-4"/>
        </w:rPr>
        <w:t>»</w:t>
      </w:r>
      <w:r w:rsidRPr="008F464D">
        <w:rPr>
          <w:spacing w:val="-4"/>
        </w:rPr>
        <w:t xml:space="preserve"> необходимости. </w:t>
      </w:r>
      <w:r w:rsidR="00E42ED3">
        <w:rPr>
          <w:spacing w:val="-4"/>
        </w:rPr>
        <w:t>В сложившейся ситуации</w:t>
      </w:r>
      <w:r w:rsidRPr="008F464D">
        <w:rPr>
          <w:spacing w:val="-4"/>
        </w:rPr>
        <w:t xml:space="preserve"> онлайн-торговля пере</w:t>
      </w:r>
      <w:r w:rsidR="00E42ED3">
        <w:rPr>
          <w:spacing w:val="-4"/>
        </w:rPr>
        <w:t>шла</w:t>
      </w:r>
      <w:r w:rsidRPr="008F464D">
        <w:rPr>
          <w:spacing w:val="-4"/>
        </w:rPr>
        <w:t xml:space="preserve"> из разряда «развлечени</w:t>
      </w:r>
      <w:r w:rsidR="00E42ED3">
        <w:rPr>
          <w:spacing w:val="-4"/>
        </w:rPr>
        <w:t>й» в разряд «жизненно необходимых покупок</w:t>
      </w:r>
      <w:r w:rsidRPr="008F464D">
        <w:rPr>
          <w:spacing w:val="-4"/>
        </w:rPr>
        <w:t>», где заказ продуктов питания и предметов быта вы</w:t>
      </w:r>
      <w:r w:rsidR="00E42ED3">
        <w:rPr>
          <w:spacing w:val="-4"/>
        </w:rPr>
        <w:t>шел</w:t>
      </w:r>
      <w:r w:rsidRPr="008F464D">
        <w:rPr>
          <w:spacing w:val="-4"/>
        </w:rPr>
        <w:t xml:space="preserve"> на первый план.</w:t>
      </w:r>
      <w:r w:rsidR="00B63113" w:rsidRPr="00B6311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6B05" w:rsidRDefault="00526B05" w:rsidP="00D82EE9">
      <w:pPr>
        <w:pStyle w:val="a0"/>
        <w:spacing w:line="288" w:lineRule="auto"/>
        <w:rPr>
          <w:spacing w:val="-4"/>
        </w:rPr>
      </w:pPr>
      <w:r w:rsidRPr="00526B05">
        <w:rPr>
          <w:spacing w:val="-4"/>
        </w:rPr>
        <w:t xml:space="preserve">В </w:t>
      </w:r>
      <w:r>
        <w:rPr>
          <w:spacing w:val="-4"/>
        </w:rPr>
        <w:t>январе-апреле 2020</w:t>
      </w:r>
      <w:r w:rsidRPr="00526B05">
        <w:rPr>
          <w:spacing w:val="-4"/>
        </w:rPr>
        <w:t xml:space="preserve"> г. объем продаж организаций</w:t>
      </w:r>
      <w:r w:rsidR="00E42ED3">
        <w:rPr>
          <w:spacing w:val="-4"/>
        </w:rPr>
        <w:t xml:space="preserve">, не относящихся к </w:t>
      </w:r>
      <w:r>
        <w:rPr>
          <w:spacing w:val="-4"/>
        </w:rPr>
        <w:t>субъект</w:t>
      </w:r>
      <w:r w:rsidR="00E42ED3">
        <w:rPr>
          <w:spacing w:val="-4"/>
        </w:rPr>
        <w:t>ам</w:t>
      </w:r>
      <w:r>
        <w:rPr>
          <w:spacing w:val="-4"/>
        </w:rPr>
        <w:t xml:space="preserve"> малого предпринимательства</w:t>
      </w:r>
      <w:r w:rsidRPr="00526B05">
        <w:rPr>
          <w:spacing w:val="-4"/>
        </w:rPr>
        <w:t>, при помощи информационно-коммуникационной сети Интернет составил 395</w:t>
      </w:r>
      <w:r>
        <w:rPr>
          <w:spacing w:val="-4"/>
        </w:rPr>
        <w:t xml:space="preserve">,9 </w:t>
      </w:r>
      <w:r w:rsidRPr="00526B05">
        <w:rPr>
          <w:spacing w:val="-4"/>
        </w:rPr>
        <w:t>мл</w:t>
      </w:r>
      <w:r>
        <w:rPr>
          <w:spacing w:val="-4"/>
        </w:rPr>
        <w:t>н</w:t>
      </w:r>
      <w:r w:rsidRPr="00526B05">
        <w:rPr>
          <w:spacing w:val="-4"/>
        </w:rPr>
        <w:t xml:space="preserve"> руб</w:t>
      </w:r>
      <w:r w:rsidR="00D82EE9">
        <w:rPr>
          <w:spacing w:val="-4"/>
        </w:rPr>
        <w:t xml:space="preserve">. </w:t>
      </w:r>
      <w:r w:rsidRPr="00526B05">
        <w:rPr>
          <w:spacing w:val="-4"/>
        </w:rPr>
        <w:t>и увеличился</w:t>
      </w:r>
      <w:r w:rsidR="00B63113">
        <w:rPr>
          <w:spacing w:val="-4"/>
        </w:rPr>
        <w:t xml:space="preserve"> </w:t>
      </w:r>
      <w:r w:rsidR="00B63113" w:rsidRPr="00526B05">
        <w:rPr>
          <w:spacing w:val="-4"/>
        </w:rPr>
        <w:t>в сопоставимых ценах</w:t>
      </w:r>
      <w:r w:rsidRPr="00526B05">
        <w:rPr>
          <w:spacing w:val="-4"/>
        </w:rPr>
        <w:t xml:space="preserve"> по сравнению с </w:t>
      </w:r>
      <w:r>
        <w:rPr>
          <w:spacing w:val="-4"/>
        </w:rPr>
        <w:t xml:space="preserve">январем-апрелем </w:t>
      </w:r>
      <w:r w:rsidRPr="00526B05">
        <w:rPr>
          <w:spacing w:val="-4"/>
        </w:rPr>
        <w:t>201</w:t>
      </w:r>
      <w:r>
        <w:rPr>
          <w:spacing w:val="-4"/>
        </w:rPr>
        <w:t>9</w:t>
      </w:r>
      <w:r w:rsidRPr="00526B05">
        <w:rPr>
          <w:spacing w:val="-4"/>
        </w:rPr>
        <w:t xml:space="preserve"> г. </w:t>
      </w:r>
      <w:r>
        <w:rPr>
          <w:spacing w:val="-4"/>
        </w:rPr>
        <w:t>в 2,0р</w:t>
      </w:r>
      <w:r w:rsidR="00B63113" w:rsidRPr="00526B05">
        <w:rPr>
          <w:spacing w:val="-4"/>
        </w:rPr>
        <w:t xml:space="preserve">. (в </w:t>
      </w:r>
      <w:r w:rsidR="00B63113">
        <w:rPr>
          <w:spacing w:val="-4"/>
        </w:rPr>
        <w:t xml:space="preserve">январе-апреле </w:t>
      </w:r>
      <w:r w:rsidR="00B63113" w:rsidRPr="00526B05">
        <w:rPr>
          <w:spacing w:val="-4"/>
        </w:rPr>
        <w:t>201</w:t>
      </w:r>
      <w:r w:rsidR="00B63113">
        <w:rPr>
          <w:spacing w:val="-4"/>
        </w:rPr>
        <w:t>9</w:t>
      </w:r>
      <w:r w:rsidR="00B63113" w:rsidRPr="00526B05">
        <w:rPr>
          <w:spacing w:val="-4"/>
        </w:rPr>
        <w:t xml:space="preserve"> г. –</w:t>
      </w:r>
      <w:r w:rsidR="00B63113">
        <w:rPr>
          <w:spacing w:val="-4"/>
        </w:rPr>
        <w:t xml:space="preserve"> </w:t>
      </w:r>
      <w:r w:rsidR="00B63113" w:rsidRPr="00526B05">
        <w:rPr>
          <w:spacing w:val="-4"/>
        </w:rPr>
        <w:t>189</w:t>
      </w:r>
      <w:r w:rsidR="00B63113">
        <w:rPr>
          <w:spacing w:val="-4"/>
        </w:rPr>
        <w:t>,</w:t>
      </w:r>
      <w:r w:rsidR="00B63113" w:rsidRPr="00526B05">
        <w:rPr>
          <w:spacing w:val="-4"/>
        </w:rPr>
        <w:t>6</w:t>
      </w:r>
      <w:r w:rsidR="00B63113">
        <w:rPr>
          <w:spacing w:val="-4"/>
        </w:rPr>
        <w:t xml:space="preserve"> </w:t>
      </w:r>
      <w:r w:rsidR="00B63113" w:rsidRPr="00526B05">
        <w:rPr>
          <w:spacing w:val="-4"/>
        </w:rPr>
        <w:t>млн руб.)</w:t>
      </w:r>
      <w:r w:rsidR="00B63113">
        <w:rPr>
          <w:spacing w:val="-4"/>
        </w:rPr>
        <w:t>.</w:t>
      </w:r>
    </w:p>
    <w:p w:rsidR="00D82EE9" w:rsidRPr="008F52E1" w:rsidRDefault="00E42ED3" w:rsidP="00D82EE9">
      <w:pPr>
        <w:pStyle w:val="a0"/>
        <w:spacing w:line="288" w:lineRule="auto"/>
        <w:rPr>
          <w:spacing w:val="-4"/>
        </w:rPr>
      </w:pPr>
      <w:r w:rsidRPr="00D82EE9">
        <w:rPr>
          <w:spacing w:val="-4"/>
        </w:rPr>
        <w:t>Оборот общественного питания в январе-апреле 2020 года сложился в объеме 2,9 млрд руб., что в сопоставимой оценке на 19,3% меньше аналогичного периода прошлого года.</w:t>
      </w:r>
      <w:r w:rsidR="0057384B">
        <w:rPr>
          <w:noProof/>
          <w:spacing w:val="-4"/>
        </w:rPr>
        <w:drawing>
          <wp:anchor distT="0" distB="0" distL="114300" distR="114300" simplePos="0" relativeHeight="251659264" behindDoc="0" locked="0" layoutInCell="1" allowOverlap="1" wp14:anchorId="32BE998A" wp14:editId="55152104">
            <wp:simplePos x="0" y="0"/>
            <wp:positionH relativeFrom="column">
              <wp:posOffset>5170170</wp:posOffset>
            </wp:positionH>
            <wp:positionV relativeFrom="paragraph">
              <wp:posOffset>11430</wp:posOffset>
            </wp:positionV>
            <wp:extent cx="1163320" cy="1133475"/>
            <wp:effectExtent l="0" t="0" r="0" b="9525"/>
            <wp:wrapSquare wrapText="bothSides"/>
            <wp:docPr id="2" name="Рисунок 2" descr="C:\Users\p58_MakarovaIA\Documents\ДЛЯ ЗАПИСКИ РОЗНИЧНАЯ ТОРГОВЛЯ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58_MakarovaIA\Documents\ДЛЯ ЗАПИСКИ РОЗНИЧНАЯ ТОРГОВЛЯ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3" r="7237" b="8066"/>
                    <a:stretch/>
                  </pic:blipFill>
                  <pic:spPr bwMode="auto">
                    <a:xfrm>
                      <a:off x="0" y="0"/>
                      <a:ext cx="116332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4"/>
        </w:rPr>
        <w:t xml:space="preserve"> </w:t>
      </w:r>
      <w:r w:rsidR="00D82EE9" w:rsidRPr="00D82EE9">
        <w:rPr>
          <w:spacing w:val="-4"/>
        </w:rPr>
        <w:t xml:space="preserve">Несмотря на непростое время, жители области и сегодня пользуются услугами </w:t>
      </w:r>
      <w:r w:rsidRPr="00D82EE9">
        <w:rPr>
          <w:spacing w:val="-4"/>
        </w:rPr>
        <w:t>п</w:t>
      </w:r>
      <w:r>
        <w:rPr>
          <w:spacing w:val="-4"/>
        </w:rPr>
        <w:t>редприятий общественного питания</w:t>
      </w:r>
      <w:r w:rsidR="00D82EE9" w:rsidRPr="00D82EE9">
        <w:rPr>
          <w:spacing w:val="-4"/>
        </w:rPr>
        <w:t xml:space="preserve">, чтобы заказать доставку готовых блюд или полуфабрикатов. </w:t>
      </w:r>
    </w:p>
    <w:p w:rsidR="008F22C6" w:rsidRDefault="008F22C6" w:rsidP="00D82EE9">
      <w:pPr>
        <w:pStyle w:val="a0"/>
        <w:spacing w:line="288" w:lineRule="auto"/>
        <w:jc w:val="right"/>
        <w:rPr>
          <w:i/>
          <w:spacing w:val="-4"/>
        </w:rPr>
      </w:pPr>
    </w:p>
    <w:p w:rsidR="000F37EB" w:rsidRDefault="009D36C8" w:rsidP="00D82EE9">
      <w:pPr>
        <w:pStyle w:val="a0"/>
        <w:spacing w:line="288" w:lineRule="auto"/>
        <w:jc w:val="right"/>
        <w:rPr>
          <w:i/>
          <w:spacing w:val="-4"/>
        </w:rPr>
      </w:pPr>
      <w:bookmarkStart w:id="0" w:name="_GoBack"/>
      <w:bookmarkEnd w:id="0"/>
      <w:r w:rsidRPr="00DD6E43">
        <w:rPr>
          <w:i/>
          <w:spacing w:val="-4"/>
        </w:rPr>
        <w:t>Н.В. Мамонова</w:t>
      </w:r>
      <w:r w:rsidRPr="00DD6E43">
        <w:rPr>
          <w:i/>
          <w:spacing w:val="-4"/>
        </w:rPr>
        <w:br/>
        <w:t>начальник от</w:t>
      </w:r>
      <w:r w:rsidR="005E068D" w:rsidRPr="00DD6E43">
        <w:rPr>
          <w:i/>
          <w:spacing w:val="-4"/>
        </w:rPr>
        <w:t>де</w:t>
      </w:r>
      <w:r w:rsidR="005E068D" w:rsidRPr="00EE6AF3">
        <w:rPr>
          <w:i/>
          <w:spacing w:val="-4"/>
        </w:rPr>
        <w:t>л</w:t>
      </w:r>
      <w:r w:rsidRPr="00EE6AF3">
        <w:rPr>
          <w:i/>
          <w:spacing w:val="-4"/>
        </w:rPr>
        <w:t>а</w:t>
      </w:r>
      <w:r w:rsidR="005E068D" w:rsidRPr="00EE6AF3">
        <w:rPr>
          <w:i/>
          <w:spacing w:val="-4"/>
        </w:rPr>
        <w:t xml:space="preserve"> статистики торговли и услуг</w:t>
      </w:r>
    </w:p>
    <w:sectPr w:rsidR="000F37EB" w:rsidSect="00D82EE9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74"/>
    <w:rsid w:val="000562D5"/>
    <w:rsid w:val="000D40B8"/>
    <w:rsid w:val="000F37EB"/>
    <w:rsid w:val="001153CC"/>
    <w:rsid w:val="00204C12"/>
    <w:rsid w:val="002370CD"/>
    <w:rsid w:val="0027303F"/>
    <w:rsid w:val="002F357B"/>
    <w:rsid w:val="003B23A8"/>
    <w:rsid w:val="003F067A"/>
    <w:rsid w:val="0047002E"/>
    <w:rsid w:val="004C5E40"/>
    <w:rsid w:val="004D4808"/>
    <w:rsid w:val="005023FE"/>
    <w:rsid w:val="0051331B"/>
    <w:rsid w:val="00526B05"/>
    <w:rsid w:val="0057384B"/>
    <w:rsid w:val="005766A4"/>
    <w:rsid w:val="005976AB"/>
    <w:rsid w:val="005E068D"/>
    <w:rsid w:val="00616B10"/>
    <w:rsid w:val="00620842"/>
    <w:rsid w:val="00625775"/>
    <w:rsid w:val="006679E6"/>
    <w:rsid w:val="006E2574"/>
    <w:rsid w:val="007252E0"/>
    <w:rsid w:val="00732A48"/>
    <w:rsid w:val="00770FD4"/>
    <w:rsid w:val="00780386"/>
    <w:rsid w:val="007C5900"/>
    <w:rsid w:val="00805087"/>
    <w:rsid w:val="00811076"/>
    <w:rsid w:val="00851074"/>
    <w:rsid w:val="008739F5"/>
    <w:rsid w:val="00884BAA"/>
    <w:rsid w:val="008B7BA8"/>
    <w:rsid w:val="008C6EC5"/>
    <w:rsid w:val="008F22C6"/>
    <w:rsid w:val="008F464D"/>
    <w:rsid w:val="008F52E1"/>
    <w:rsid w:val="00966CEC"/>
    <w:rsid w:val="0097195D"/>
    <w:rsid w:val="00991969"/>
    <w:rsid w:val="009A6374"/>
    <w:rsid w:val="009D36C8"/>
    <w:rsid w:val="00A45291"/>
    <w:rsid w:val="00A47B95"/>
    <w:rsid w:val="00AA5ADC"/>
    <w:rsid w:val="00AC3E5C"/>
    <w:rsid w:val="00B63113"/>
    <w:rsid w:val="00BF4BCE"/>
    <w:rsid w:val="00C0376C"/>
    <w:rsid w:val="00C61EBD"/>
    <w:rsid w:val="00CE0B99"/>
    <w:rsid w:val="00CE2058"/>
    <w:rsid w:val="00CF2FA4"/>
    <w:rsid w:val="00D157F1"/>
    <w:rsid w:val="00D20518"/>
    <w:rsid w:val="00D82EE9"/>
    <w:rsid w:val="00D847B1"/>
    <w:rsid w:val="00DD6E43"/>
    <w:rsid w:val="00E01E3E"/>
    <w:rsid w:val="00E1458C"/>
    <w:rsid w:val="00E31704"/>
    <w:rsid w:val="00E42ED3"/>
    <w:rsid w:val="00E7539F"/>
    <w:rsid w:val="00E90CF4"/>
    <w:rsid w:val="00EB5FEC"/>
    <w:rsid w:val="00ED1C3E"/>
    <w:rsid w:val="00EE6AF3"/>
    <w:rsid w:val="00FA3FBF"/>
    <w:rsid w:val="00FD17AE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link w:val="20"/>
    <w:qFormat/>
    <w:rsid w:val="006E2574"/>
    <w:pPr>
      <w:keepNext/>
      <w:spacing w:after="120" w:line="240" w:lineRule="auto"/>
      <w:ind w:firstLine="0"/>
      <w:jc w:val="center"/>
      <w:outlineLvl w:val="1"/>
    </w:pPr>
    <w:rPr>
      <w:b/>
      <w:sz w:val="30"/>
      <w:u w:val="single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E2574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paragraph" w:customStyle="1" w:styleId="a0">
    <w:name w:val="Текстовая часть"/>
    <w:link w:val="a4"/>
    <w:rsid w:val="006E25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овая часть Знак"/>
    <w:link w:val="a0"/>
    <w:rsid w:val="006E2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04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link w:val="20"/>
    <w:qFormat/>
    <w:rsid w:val="006E2574"/>
    <w:pPr>
      <w:keepNext/>
      <w:spacing w:after="120" w:line="240" w:lineRule="auto"/>
      <w:ind w:firstLine="0"/>
      <w:jc w:val="center"/>
      <w:outlineLvl w:val="1"/>
    </w:pPr>
    <w:rPr>
      <w:b/>
      <w:sz w:val="30"/>
      <w:u w:val="single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E2574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paragraph" w:customStyle="1" w:styleId="a0">
    <w:name w:val="Текстовая часть"/>
    <w:link w:val="a4"/>
    <w:rsid w:val="006E25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овая часть Знак"/>
    <w:link w:val="a0"/>
    <w:rsid w:val="006E2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0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11F3-7902-4047-9095-C334ED90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Желтикова Ирина Алексеевна</dc:creator>
  <cp:lastModifiedBy>Хохлова Татьяна Рамазановна</cp:lastModifiedBy>
  <cp:revision>3</cp:revision>
  <cp:lastPrinted>2020-05-26T06:39:00Z</cp:lastPrinted>
  <dcterms:created xsi:type="dcterms:W3CDTF">2020-05-26T07:31:00Z</dcterms:created>
  <dcterms:modified xsi:type="dcterms:W3CDTF">2020-05-26T07:32:00Z</dcterms:modified>
</cp:coreProperties>
</file>